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62" w:rsidRPr="001A5CEB" w:rsidRDefault="00C05340" w:rsidP="00C4566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A5CE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Конкурсні завдання </w:t>
      </w:r>
      <w:r w:rsidR="00C45662" w:rsidRPr="001A5CE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– ГЕОГРАФІЯ</w:t>
      </w:r>
    </w:p>
    <w:p w:rsidR="00AF31AB" w:rsidRPr="00C05340" w:rsidRDefault="00C05340" w:rsidP="00C05340">
      <w:pPr>
        <w:pStyle w:val="a3"/>
        <w:jc w:val="center"/>
        <w:rPr>
          <w:b/>
        </w:rPr>
      </w:pPr>
      <w:r>
        <w:rPr>
          <w:b/>
        </w:rPr>
        <w:t xml:space="preserve">І. </w:t>
      </w:r>
      <w:r w:rsidRPr="00C05340">
        <w:rPr>
          <w:b/>
        </w:rPr>
        <w:t>ТЕСТИ</w:t>
      </w:r>
    </w:p>
    <w:p w:rsidR="003D6293" w:rsidRPr="004B4848" w:rsidRDefault="003D6293" w:rsidP="00A04781">
      <w:pPr>
        <w:pStyle w:val="a3"/>
        <w:jc w:val="both"/>
        <w:rPr>
          <w:b/>
        </w:rPr>
      </w:pPr>
      <w:r w:rsidRPr="004B4848">
        <w:rPr>
          <w:b/>
        </w:rPr>
        <w:t>1. Який компонент процесу навчання визначається навчальним</w:t>
      </w:r>
      <w:bookmarkStart w:id="0" w:name="_GoBack"/>
      <w:bookmarkEnd w:id="0"/>
      <w:r w:rsidRPr="004B4848">
        <w:rPr>
          <w:b/>
        </w:rPr>
        <w:t xml:space="preserve"> планом, програмами з географії і підручниками: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а) цільовий;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б) стимулюючо-мотиваційний;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в) змістовий;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г) діяльнісно-корекційний;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д)контрольно-корекційний.</w:t>
      </w:r>
    </w:p>
    <w:p w:rsidR="003D6293" w:rsidRPr="004B4848" w:rsidRDefault="003D6293" w:rsidP="00A04781">
      <w:pPr>
        <w:pStyle w:val="a3"/>
        <w:jc w:val="both"/>
        <w:rPr>
          <w:b/>
        </w:rPr>
      </w:pPr>
      <w:r w:rsidRPr="004B4848">
        <w:rPr>
          <w:b/>
        </w:rPr>
        <w:t>2. Пояснення навчального матеріалу з географії через організацію середовища й дидактичні засоби, засвоєння через спроби й помилки, відтворення знань творче, але не завжди сутнісне, творче застосування знань на практиці належить до такого виду навчання: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 xml:space="preserve">а) </w:t>
      </w:r>
      <w:proofErr w:type="spellStart"/>
      <w:r w:rsidRPr="004B4848">
        <w:t>інформаційно</w:t>
      </w:r>
      <w:proofErr w:type="spellEnd"/>
      <w:r w:rsidRPr="004B4848">
        <w:t xml:space="preserve"> – </w:t>
      </w:r>
      <w:proofErr w:type="spellStart"/>
      <w:r w:rsidRPr="004B4848">
        <w:t>повідомляючого</w:t>
      </w:r>
      <w:proofErr w:type="spellEnd"/>
      <w:r w:rsidRPr="004B4848">
        <w:t>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 xml:space="preserve">б) </w:t>
      </w:r>
      <w:proofErr w:type="spellStart"/>
      <w:r w:rsidRPr="004B4848">
        <w:t>пояснювально</w:t>
      </w:r>
      <w:proofErr w:type="spellEnd"/>
      <w:r w:rsidRPr="004B4848">
        <w:t xml:space="preserve"> – ілюстративного; 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в) проектного;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г) проблемного.</w:t>
      </w:r>
    </w:p>
    <w:p w:rsidR="003D6293" w:rsidRPr="004B4848" w:rsidRDefault="003D6293" w:rsidP="00A04781">
      <w:pPr>
        <w:pStyle w:val="a3"/>
        <w:jc w:val="both"/>
        <w:rPr>
          <w:b/>
        </w:rPr>
      </w:pPr>
      <w:r w:rsidRPr="004B4848">
        <w:rPr>
          <w:b/>
        </w:rPr>
        <w:t>3. Який компонент не входить в структуру готовності до інноваційної педагогічної діяльності: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а) мотиваційний;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б) наслідувальний;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 xml:space="preserve">в) </w:t>
      </w:r>
      <w:proofErr w:type="spellStart"/>
      <w:r w:rsidRPr="004B4848">
        <w:t>кретивний</w:t>
      </w:r>
      <w:proofErr w:type="spellEnd"/>
      <w:r w:rsidRPr="004B4848">
        <w:t>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г) когнітивний;</w:t>
      </w:r>
    </w:p>
    <w:p w:rsidR="003D6293" w:rsidRPr="004B4848" w:rsidRDefault="003D6293" w:rsidP="00A04781">
      <w:pPr>
        <w:pStyle w:val="a3"/>
        <w:ind w:firstLine="708"/>
        <w:jc w:val="both"/>
      </w:pPr>
      <w:r w:rsidRPr="004B4848">
        <w:t>д) рефлексивний.</w:t>
      </w:r>
    </w:p>
    <w:p w:rsidR="001C1977" w:rsidRPr="004B4848" w:rsidRDefault="003D6293" w:rsidP="00A04781">
      <w:pPr>
        <w:pStyle w:val="a4"/>
        <w:tabs>
          <w:tab w:val="left" w:pos="1980"/>
          <w:tab w:val="left" w:pos="3960"/>
          <w:tab w:val="left" w:pos="63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C1977"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 робота з географії є:</w:t>
      </w:r>
    </w:p>
    <w:p w:rsidR="003D6293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із форм тематичного оцінювання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обов’язковою формою контролю 1 раз на рік</w:t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із видів контролю знань</w:t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 із форм проведення семестрового та річного оцінювання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977" w:rsidRPr="004B4848" w:rsidRDefault="001C1977" w:rsidP="00685301">
      <w:pPr>
        <w:pStyle w:val="a4"/>
        <w:numPr>
          <w:ilvl w:val="0"/>
          <w:numId w:val="3"/>
        </w:num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Чим зумовлюється структура сучасного уроку географії?</w:t>
      </w:r>
    </w:p>
    <w:p w:rsidR="00A04781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і завданнями, які стоять перед вчителем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змістом матеріалу, що вивчається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781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вибором типу уроку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рівнем навчальних досягнень учнів</w:t>
      </w:r>
    </w:p>
    <w:p w:rsidR="001C1977" w:rsidRPr="004B4848" w:rsidRDefault="001C1977" w:rsidP="00A04781">
      <w:pPr>
        <w:numPr>
          <w:ilvl w:val="0"/>
          <w:numId w:val="3"/>
        </w:numPr>
        <w:tabs>
          <w:tab w:val="left" w:pos="1980"/>
          <w:tab w:val="left" w:pos="3960"/>
          <w:tab w:val="left" w:pos="5220"/>
          <w:tab w:val="left" w:pos="63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Скільки практичних робіт з географії є обов’язковими до оцінювання протягом року: </w:t>
      </w:r>
    </w:p>
    <w:p w:rsidR="001C1977" w:rsidRPr="004B4848" w:rsidRDefault="00A04781" w:rsidP="00A04781">
      <w:pPr>
        <w:tabs>
          <w:tab w:val="left" w:pos="1980"/>
          <w:tab w:val="left" w:pos="3960"/>
          <w:tab w:val="left" w:pos="5220"/>
          <w:tab w:val="left" w:pos="68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дві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чотири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781" w:rsidRPr="004B4848" w:rsidRDefault="00A04781" w:rsidP="00A04781">
      <w:pPr>
        <w:tabs>
          <w:tab w:val="left" w:pos="1980"/>
          <w:tab w:val="left" w:pos="3960"/>
          <w:tab w:val="left" w:pos="5220"/>
          <w:tab w:val="left" w:pos="68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всі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1977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жодної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AB2" w:rsidRPr="004B4848" w:rsidRDefault="00B97AB2" w:rsidP="00B97AB2">
      <w:pPr>
        <w:numPr>
          <w:ilvl w:val="0"/>
          <w:numId w:val="3"/>
        </w:num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календаризації</w:t>
      </w:r>
      <w:proofErr w:type="spellEnd"/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9E4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чальної програми вчитель звертає першочергову увагу на:</w:t>
      </w:r>
    </w:p>
    <w:p w:rsidR="00B97AB2" w:rsidRPr="004B4848" w:rsidRDefault="00B97AB2" w:rsidP="00B97AB2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зміст програми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AB2" w:rsidRPr="004B4848" w:rsidRDefault="00B97AB2" w:rsidP="00B97AB2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очікувані результати навчально-пізнавальної діяльності учнів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AB2" w:rsidRPr="004B4848" w:rsidRDefault="00B97AB2" w:rsidP="00B97AB2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наскрізні лінії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7AB2" w:rsidRPr="004B4848" w:rsidRDefault="00B97AB2" w:rsidP="00B97AB2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зміст навчального матеріалу.</w:t>
      </w:r>
    </w:p>
    <w:p w:rsidR="00685301" w:rsidRPr="004B4848" w:rsidRDefault="00685301" w:rsidP="00685301">
      <w:pPr>
        <w:numPr>
          <w:ilvl w:val="0"/>
          <w:numId w:val="3"/>
        </w:numPr>
        <w:tabs>
          <w:tab w:val="left" w:pos="1980"/>
          <w:tab w:val="left" w:pos="2700"/>
          <w:tab w:val="left" w:pos="4680"/>
          <w:tab w:val="left" w:pos="6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Обов’язковими видами оцінювання навчальних досягнень учнів з географії є:</w:t>
      </w:r>
    </w:p>
    <w:p w:rsidR="00685301" w:rsidRPr="004B4848" w:rsidRDefault="00685301" w:rsidP="00685301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тематичне;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тематичне, поточне і річне;</w:t>
      </w:r>
    </w:p>
    <w:p w:rsidR="00685301" w:rsidRPr="004B4848" w:rsidRDefault="00685301" w:rsidP="00685301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тематичне і підсумкове;</w:t>
      </w: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поточне і тематичне.</w:t>
      </w:r>
    </w:p>
    <w:p w:rsidR="00685301" w:rsidRPr="004B4848" w:rsidRDefault="00685301" w:rsidP="00685301">
      <w:pPr>
        <w:numPr>
          <w:ilvl w:val="0"/>
          <w:numId w:val="3"/>
        </w:num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Вкажіть нові форми роботи на уроці географії за новим Державним стандартом</w:t>
      </w:r>
    </w:p>
    <w:p w:rsidR="00685301" w:rsidRPr="004B4848" w:rsidRDefault="00852CFB" w:rsidP="00685301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лабораторна робота;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дослідницький практикум;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5301" w:rsidRPr="004B4848" w:rsidRDefault="00852CFB" w:rsidP="00685301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практична робота;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85301"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екскурсія.</w:t>
      </w:r>
    </w:p>
    <w:p w:rsidR="00852CFB" w:rsidRPr="004B4848" w:rsidRDefault="00852CFB" w:rsidP="00852CF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Вкажіть ключові поняття </w:t>
      </w:r>
      <w:proofErr w:type="spellStart"/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компетентнісного</w:t>
      </w:r>
      <w:proofErr w:type="spellEnd"/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підходу </w:t>
      </w:r>
    </w:p>
    <w:p w:rsidR="00852CFB" w:rsidRPr="004B4848" w:rsidRDefault="00852CFB" w:rsidP="00852CFB">
      <w:pPr>
        <w:tabs>
          <w:tab w:val="left" w:pos="2835"/>
          <w:tab w:val="left" w:pos="39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знає;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CFB" w:rsidRPr="004B4848" w:rsidRDefault="00852CFB" w:rsidP="00852CFB">
      <w:pPr>
        <w:tabs>
          <w:tab w:val="left" w:pos="2835"/>
          <w:tab w:val="left" w:pos="39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знає і уміє;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852CFB" w:rsidRPr="004B4848" w:rsidRDefault="00852CFB" w:rsidP="00852CFB">
      <w:pPr>
        <w:tabs>
          <w:tab w:val="left" w:pos="2835"/>
          <w:tab w:val="left" w:pos="396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знає, уміє і застосовує;</w:t>
      </w:r>
    </w:p>
    <w:p w:rsidR="00852CFB" w:rsidRPr="004B4848" w:rsidRDefault="00852CFB" w:rsidP="00852CFB">
      <w:pPr>
        <w:tabs>
          <w:tab w:val="left" w:pos="1980"/>
          <w:tab w:val="left" w:pos="396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знає, уміє, застосовує, виявляє ставлення і оцінює.  </w:t>
      </w:r>
    </w:p>
    <w:p w:rsidR="00852CFB" w:rsidRPr="004B4848" w:rsidRDefault="00852CFB" w:rsidP="00852CFB">
      <w:pPr>
        <w:pStyle w:val="a3"/>
        <w:jc w:val="both"/>
        <w:rPr>
          <w:b/>
        </w:rPr>
      </w:pPr>
      <w:r w:rsidRPr="004B4848">
        <w:rPr>
          <w:b/>
        </w:rPr>
        <w:t>11. Цілісність педагогічного процесу на уроках географії полягає:</w:t>
      </w:r>
    </w:p>
    <w:p w:rsidR="00852CFB" w:rsidRPr="004B4848" w:rsidRDefault="00852CFB" w:rsidP="00852CFB">
      <w:pPr>
        <w:pStyle w:val="a3"/>
        <w:ind w:left="708"/>
        <w:jc w:val="both"/>
      </w:pPr>
      <w:r w:rsidRPr="004B4848">
        <w:t>а) в тому, що процеси, які утворюють педагогічний процес, мають багато спільного між собою;</w:t>
      </w:r>
    </w:p>
    <w:p w:rsidR="00852CFB" w:rsidRPr="004B4848" w:rsidRDefault="00852CFB" w:rsidP="00852CFB">
      <w:pPr>
        <w:pStyle w:val="a3"/>
        <w:ind w:left="708"/>
        <w:jc w:val="both"/>
      </w:pPr>
      <w:r w:rsidRPr="004B4848">
        <w:t>б) у п</w:t>
      </w:r>
      <w:r w:rsidR="009E46CB">
        <w:t>оєднанні</w:t>
      </w:r>
      <w:r w:rsidRPr="004B4848">
        <w:t xml:space="preserve"> всіх процесів, що утворюють мет</w:t>
      </w:r>
      <w:r w:rsidR="009E46CB">
        <w:t>у</w:t>
      </w:r>
      <w:r w:rsidRPr="004B4848">
        <w:t>, яку ставить перед собою вчитель;</w:t>
      </w:r>
    </w:p>
    <w:p w:rsidR="00852CFB" w:rsidRPr="004B4848" w:rsidRDefault="00852CFB" w:rsidP="00852CFB">
      <w:pPr>
        <w:pStyle w:val="a3"/>
        <w:ind w:left="708"/>
        <w:jc w:val="both"/>
      </w:pPr>
      <w:r w:rsidRPr="004B4848">
        <w:t>в) у тому, що педагогічний процес має цільовий, змістовий, діяльнісний, результативний компоненти.</w:t>
      </w:r>
    </w:p>
    <w:p w:rsidR="00852CFB" w:rsidRPr="004B4848" w:rsidRDefault="00852CFB" w:rsidP="00852C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4848">
        <w:rPr>
          <w:rFonts w:ascii="Times New Roman" w:hAnsi="Times New Roman" w:cs="Times New Roman"/>
          <w:sz w:val="24"/>
          <w:szCs w:val="24"/>
        </w:rPr>
        <w:t>г) усі відповіді вірні.</w:t>
      </w:r>
    </w:p>
    <w:p w:rsidR="006E2BD6" w:rsidRPr="004B4848" w:rsidRDefault="006E2BD6" w:rsidP="006E2BD6">
      <w:pPr>
        <w:pStyle w:val="a3"/>
        <w:jc w:val="both"/>
        <w:rPr>
          <w:b/>
        </w:rPr>
      </w:pPr>
      <w:r w:rsidRPr="004B4848">
        <w:rPr>
          <w:b/>
        </w:rPr>
        <w:lastRenderedPageBreak/>
        <w:t>12. Мистецтво вчителя проявляється через (укажіть зайве):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а) вміння творчо організовувати навчальний процес на уроках географії на підставі раціонального використання теоретичних положень педагогіки, психології та методики викладання географії;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б) набуття вмінь обґрунтовувати актуальність теми науково-дослідницької роботи;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в) вміння творчо відбирати серед наявних форм, методів та засобів навчальної роботи найраціональніші, найдоцільніші, які дають можливість досягнути найкращих результатів навчання географії за найменших затрат сил та часу;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г) вміння навчити учня засвоювати, запам’ятовувати інформацію, яка повідомляється, а також самостійно добувати знання і творчо застосовувати їх на практиці.</w:t>
      </w:r>
    </w:p>
    <w:p w:rsidR="006E2BD6" w:rsidRPr="004B4848" w:rsidRDefault="006E2BD6" w:rsidP="006E2BD6">
      <w:pPr>
        <w:pStyle w:val="a3"/>
        <w:jc w:val="both"/>
        <w:rPr>
          <w:b/>
        </w:rPr>
      </w:pPr>
      <w:r w:rsidRPr="004B4848">
        <w:rPr>
          <w:b/>
        </w:rPr>
        <w:t>13. Навичка – це: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а) психічне новоутворення, завдяки якому індивід спроможний виконувати певну дію раціонально, точно і швидко, без зайвих затрат фізичної та нервово-психічної енергії;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б) здатність на належному рівні виконувати певні дії, заснована на доцільному використанні людиною знань і навичок;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в) узагальнений досвід людства, що відображає різні галузі дійсності у вигляді правил, висновків, закономірностей, ідей, теорій, якими володіє наука;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г) самостійна діяльність учня, як активного суб’єкта навчального процесу, для засвоєння знань, формування навичок, умінь.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д) набута у процесі навчання інтегрована здатність особистості, яка складається із знань, досвіду, цінностей і ставлення, що можуть цілісно реалізовуватися на практиці.</w:t>
      </w:r>
    </w:p>
    <w:p w:rsidR="006E2BD6" w:rsidRPr="004B4848" w:rsidRDefault="006E2BD6" w:rsidP="006E2BD6">
      <w:pPr>
        <w:pStyle w:val="a3"/>
        <w:jc w:val="both"/>
      </w:pPr>
    </w:p>
    <w:p w:rsidR="006E2BD6" w:rsidRPr="004B4848" w:rsidRDefault="006E2BD6" w:rsidP="006E2BD6">
      <w:pPr>
        <w:pStyle w:val="a3"/>
        <w:jc w:val="both"/>
        <w:rPr>
          <w:b/>
        </w:rPr>
      </w:pPr>
      <w:r w:rsidRPr="004B4848">
        <w:rPr>
          <w:b/>
        </w:rPr>
        <w:t xml:space="preserve">14. </w:t>
      </w:r>
      <w:r w:rsidRPr="004B4848">
        <w:rPr>
          <w:b/>
          <w:color w:val="222222"/>
          <w:shd w:val="clear" w:color="auto" w:fill="FFFFFF"/>
        </w:rPr>
        <w:t>Компетентність</w:t>
      </w:r>
      <w:r w:rsidRPr="004B4848">
        <w:rPr>
          <w:b/>
        </w:rPr>
        <w:t xml:space="preserve"> – це: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а) психічне новоутворення, завдяки якому індивід спроможний виконувати певну дію раціонально, точно і швидко, без зайвих затрат фізичної та нервово-психічної енергії;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б) здатність на належному рівні виконувати певні дії, заснована на доцільному використанні людиною знань і навичок;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в) узагальнений досвід людства, що відображає різні галузі дійсності у вигляді правил, висновків, закономірностей, ідей, теорій, якими володіє наука;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г) самостійна діяльність учня, як активного суб’єкта навчального процесу, для засвоєння знань, формування навичок, умінь.</w:t>
      </w:r>
    </w:p>
    <w:p w:rsidR="006E2BD6" w:rsidRPr="004B4848" w:rsidRDefault="006E2BD6" w:rsidP="006E2BD6">
      <w:pPr>
        <w:pStyle w:val="a3"/>
        <w:ind w:left="708"/>
        <w:jc w:val="both"/>
      </w:pPr>
      <w:r w:rsidRPr="004B4848">
        <w:t>д) набута у процесі навчання інтегрована здатність особистості, яка складається із знань, досвіду, цінностей і ставлення, що можуть цілісно реалізовуватися на практиці.</w:t>
      </w:r>
    </w:p>
    <w:p w:rsidR="00D54868" w:rsidRPr="004B4848" w:rsidRDefault="00D54868" w:rsidP="00D54868">
      <w:pPr>
        <w:pStyle w:val="a3"/>
        <w:jc w:val="both"/>
        <w:rPr>
          <w:b/>
          <w:lang w:eastAsia="uk-UA"/>
        </w:rPr>
      </w:pPr>
      <w:r w:rsidRPr="004B4848">
        <w:rPr>
          <w:b/>
          <w:lang w:eastAsia="uk-UA"/>
        </w:rPr>
        <w:t>15. Освітній процес – це:</w:t>
      </w:r>
    </w:p>
    <w:p w:rsidR="00D54868" w:rsidRPr="004B4848" w:rsidRDefault="00D54868" w:rsidP="00D54868">
      <w:pPr>
        <w:pStyle w:val="a3"/>
        <w:ind w:left="708"/>
        <w:jc w:val="both"/>
        <w:rPr>
          <w:lang w:eastAsia="uk-UA"/>
        </w:rPr>
      </w:pPr>
      <w:r w:rsidRPr="004B4848">
        <w:rPr>
          <w:lang w:eastAsia="uk-UA"/>
        </w:rPr>
        <w:t>а) система способів передачі суб’єкту, що навчається, суспільно-історичного досвіду, знань, умінь, навичок, видів і способів діяльності;</w:t>
      </w:r>
    </w:p>
    <w:p w:rsidR="00D54868" w:rsidRPr="004B4848" w:rsidRDefault="00D54868" w:rsidP="00D54868">
      <w:pPr>
        <w:pStyle w:val="a3"/>
        <w:ind w:left="708"/>
        <w:jc w:val="both"/>
        <w:rPr>
          <w:lang w:eastAsia="uk-UA"/>
        </w:rPr>
      </w:pPr>
      <w:r w:rsidRPr="004B4848">
        <w:rPr>
          <w:lang w:eastAsia="uk-UA"/>
        </w:rPr>
        <w:t>б) тип взаємодії викладача та учнів у навчальному процесі, що характеризується певним порядком і режимом;</w:t>
      </w:r>
    </w:p>
    <w:p w:rsidR="00D54868" w:rsidRPr="004B4848" w:rsidRDefault="00D54868" w:rsidP="00D54868">
      <w:pPr>
        <w:pStyle w:val="a3"/>
        <w:ind w:left="708"/>
        <w:jc w:val="both"/>
        <w:rPr>
          <w:lang w:eastAsia="uk-UA"/>
        </w:rPr>
      </w:pPr>
      <w:r w:rsidRPr="004B4848">
        <w:rPr>
          <w:lang w:eastAsia="uk-UA"/>
        </w:rPr>
        <w:t>в) сукупність всіх дій суб’єктів і засобів навчання, які необхідні в конкретному закладі освіти для досягнення освітніх цілей.</w:t>
      </w:r>
    </w:p>
    <w:p w:rsidR="00D54868" w:rsidRPr="004B4848" w:rsidRDefault="00D54868" w:rsidP="00D54868">
      <w:pPr>
        <w:pStyle w:val="a3"/>
        <w:ind w:left="708"/>
        <w:jc w:val="both"/>
        <w:rPr>
          <w:lang w:eastAsia="uk-UA"/>
        </w:rPr>
      </w:pPr>
      <w:r w:rsidRPr="004B4848">
        <w:rPr>
          <w:lang w:eastAsia="uk-UA"/>
        </w:rPr>
        <w:t xml:space="preserve">г) частина освітнього процесу, дії суб’єктів якого спрямована на здобуття та застосування предметних знань, формування певних навичок, умінь та </w:t>
      </w:r>
      <w:proofErr w:type="spellStart"/>
      <w:r w:rsidRPr="004B4848">
        <w:rPr>
          <w:lang w:eastAsia="uk-UA"/>
        </w:rPr>
        <w:t>компетентностей</w:t>
      </w:r>
      <w:proofErr w:type="spellEnd"/>
      <w:r w:rsidRPr="004B4848">
        <w:rPr>
          <w:lang w:eastAsia="uk-UA"/>
        </w:rPr>
        <w:t>.</w:t>
      </w:r>
    </w:p>
    <w:p w:rsidR="006E2BD6" w:rsidRPr="004B4848" w:rsidRDefault="006E2BD6" w:rsidP="006E2BD6">
      <w:pPr>
        <w:pStyle w:val="a3"/>
        <w:jc w:val="both"/>
      </w:pPr>
    </w:p>
    <w:p w:rsidR="006E2BD6" w:rsidRPr="004B4848" w:rsidRDefault="006E2BD6" w:rsidP="006E2BD6">
      <w:pPr>
        <w:pStyle w:val="a3"/>
        <w:jc w:val="both"/>
      </w:pPr>
    </w:p>
    <w:p w:rsidR="006E2BD6" w:rsidRPr="004B4848" w:rsidRDefault="006E2BD6" w:rsidP="00852C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5FF3" w:rsidRPr="004B4848" w:rsidRDefault="003C5FF3" w:rsidP="00852C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5FF3" w:rsidRPr="004B4848" w:rsidRDefault="003C5FF3" w:rsidP="00852C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C5FF3" w:rsidRPr="004B4848" w:rsidRDefault="003C5FF3" w:rsidP="00852C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7476" w:rsidRPr="00AF31AB" w:rsidRDefault="00F9747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F31AB">
        <w:rPr>
          <w:sz w:val="24"/>
          <w:szCs w:val="24"/>
        </w:rPr>
        <w:br w:type="page"/>
      </w:r>
    </w:p>
    <w:p w:rsidR="00F97476" w:rsidRPr="008512FC" w:rsidRDefault="00F97476" w:rsidP="00F97476">
      <w:pPr>
        <w:pStyle w:val="a3"/>
      </w:pPr>
    </w:p>
    <w:p w:rsidR="00F97476" w:rsidRPr="004B4848" w:rsidRDefault="00F97476" w:rsidP="00F974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4B484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Оцініть рельєф місцевості, зображеної на фрагменті топографічної карти. Якою буквою позначено ділянку, що може бути затоплена водою внаслідок інтенсивного танення снігу?</w:t>
      </w:r>
    </w:p>
    <w:p w:rsidR="00F97476" w:rsidRPr="004B4848" w:rsidRDefault="00F97476" w:rsidP="00F97476">
      <w:pPr>
        <w:pStyle w:val="a3"/>
      </w:pPr>
      <w:r w:rsidRPr="004B4848">
        <w:rPr>
          <w:noProof/>
          <w:lang w:eastAsia="uk-UA"/>
        </w:rPr>
        <w:drawing>
          <wp:inline distT="0" distB="0" distL="0" distR="0" wp14:anchorId="7857D79B">
            <wp:extent cx="3467100" cy="24142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4" cy="241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76" w:rsidRPr="004B4848" w:rsidRDefault="00F97476" w:rsidP="00F974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B4848">
        <w:rPr>
          <w:rFonts w:ascii="Times New Roman" w:eastAsia="Calibri" w:hAnsi="Times New Roman" w:cs="Times New Roman"/>
          <w:sz w:val="24"/>
          <w:szCs w:val="24"/>
        </w:rPr>
        <w:t>А)</w:t>
      </w:r>
      <w:r w:rsidRPr="004B4848">
        <w:rPr>
          <w:rFonts w:ascii="Times New Roman" w:eastAsia="Calibri" w:hAnsi="Times New Roman" w:cs="Times New Roman"/>
          <w:sz w:val="24"/>
          <w:szCs w:val="24"/>
        </w:rPr>
        <w:tab/>
        <w:t>Б)</w:t>
      </w:r>
      <w:r w:rsidRPr="004B4848">
        <w:rPr>
          <w:rFonts w:ascii="Times New Roman" w:eastAsia="Calibri" w:hAnsi="Times New Roman" w:cs="Times New Roman"/>
          <w:sz w:val="24"/>
          <w:szCs w:val="24"/>
        </w:rPr>
        <w:tab/>
        <w:t>В)</w:t>
      </w:r>
      <w:r w:rsidRPr="004B4848">
        <w:rPr>
          <w:rFonts w:ascii="Times New Roman" w:eastAsia="Calibri" w:hAnsi="Times New Roman" w:cs="Times New Roman"/>
          <w:sz w:val="24"/>
          <w:szCs w:val="24"/>
        </w:rPr>
        <w:tab/>
        <w:t>Г)</w:t>
      </w:r>
    </w:p>
    <w:p w:rsidR="003C5FF3" w:rsidRPr="004B4848" w:rsidRDefault="00F97476" w:rsidP="00F97476">
      <w:pPr>
        <w:pStyle w:val="a3"/>
        <w:rPr>
          <w:b/>
        </w:rPr>
      </w:pPr>
      <w:r w:rsidRPr="004B4848">
        <w:rPr>
          <w:b/>
        </w:rPr>
        <w:t xml:space="preserve">2. </w:t>
      </w:r>
      <w:r w:rsidR="003C5FF3" w:rsidRPr="004B4848">
        <w:rPr>
          <w:b/>
        </w:rPr>
        <w:t xml:space="preserve">Річки - дзеркало клімату», - стверджував відомий кліматолог О. І. </w:t>
      </w:r>
      <w:proofErr w:type="spellStart"/>
      <w:r w:rsidR="003C5FF3" w:rsidRPr="004B4848">
        <w:rPr>
          <w:b/>
        </w:rPr>
        <w:t>Войєйков</w:t>
      </w:r>
      <w:proofErr w:type="spellEnd"/>
      <w:r w:rsidR="003C5FF3" w:rsidRPr="004B4848">
        <w:rPr>
          <w:b/>
        </w:rPr>
        <w:t>, оцінюючи вплив кліматичних умов на такий показник «життя» річки, як</w:t>
      </w:r>
      <w:r w:rsidRPr="004B4848">
        <w:rPr>
          <w:b/>
        </w:rPr>
        <w:t>:</w:t>
      </w:r>
    </w:p>
    <w:p w:rsidR="00F45423" w:rsidRPr="004B4848" w:rsidRDefault="00F45423" w:rsidP="00F45423">
      <w:pPr>
        <w:pStyle w:val="a3"/>
        <w:ind w:firstLine="708"/>
      </w:pPr>
      <w:r w:rsidRPr="004B4848">
        <w:t>а</w:t>
      </w:r>
      <w:r w:rsidR="00F97476" w:rsidRPr="004B4848">
        <w:t xml:space="preserve">) </w:t>
      </w:r>
      <w:r w:rsidRPr="004B4848">
        <w:t>похил;</w:t>
      </w:r>
      <w:r w:rsidRPr="004B4848">
        <w:tab/>
      </w:r>
      <w:r w:rsidRPr="004B4848">
        <w:tab/>
      </w:r>
      <w:r w:rsidRPr="004B4848">
        <w:tab/>
      </w:r>
      <w:r w:rsidRPr="004B4848">
        <w:tab/>
        <w:t>в) швидкість течії;</w:t>
      </w:r>
    </w:p>
    <w:p w:rsidR="003C5FF3" w:rsidRPr="004B4848" w:rsidRDefault="00F45423" w:rsidP="00F45423">
      <w:pPr>
        <w:pStyle w:val="a3"/>
        <w:ind w:firstLine="708"/>
      </w:pPr>
      <w:r w:rsidRPr="004B4848">
        <w:t>б</w:t>
      </w:r>
      <w:r w:rsidR="00F97476" w:rsidRPr="004B4848">
        <w:t xml:space="preserve">) </w:t>
      </w:r>
      <w:r w:rsidRPr="004B4848">
        <w:t>режим;</w:t>
      </w:r>
      <w:r w:rsidRPr="004B4848">
        <w:tab/>
      </w:r>
      <w:r w:rsidRPr="004B4848">
        <w:tab/>
      </w:r>
      <w:r w:rsidRPr="004B4848">
        <w:tab/>
      </w:r>
      <w:r w:rsidRPr="004B4848">
        <w:tab/>
        <w:t xml:space="preserve">г) </w:t>
      </w:r>
      <w:r w:rsidR="003C5FF3" w:rsidRPr="004B4848">
        <w:t>наявність порогів.</w:t>
      </w:r>
    </w:p>
    <w:p w:rsidR="003C5FF3" w:rsidRPr="004B4848" w:rsidRDefault="00F97476" w:rsidP="00F97476">
      <w:pPr>
        <w:pStyle w:val="a3"/>
        <w:rPr>
          <w:b/>
        </w:rPr>
      </w:pPr>
      <w:r w:rsidRPr="004B4848">
        <w:t xml:space="preserve">3. </w:t>
      </w:r>
      <w:r w:rsidR="003C5FF3" w:rsidRPr="004B4848">
        <w:rPr>
          <w:b/>
        </w:rPr>
        <w:t>До групи осадових гірських порід уламкового походження відносять</w:t>
      </w:r>
    </w:p>
    <w:p w:rsidR="00F45423" w:rsidRPr="004B4848" w:rsidRDefault="00F45423" w:rsidP="00F45423">
      <w:pPr>
        <w:pStyle w:val="a3"/>
        <w:ind w:firstLine="708"/>
      </w:pPr>
      <w:r w:rsidRPr="004B4848">
        <w:t>а</w:t>
      </w:r>
      <w:r w:rsidR="00F97476" w:rsidRPr="004B4848">
        <w:t xml:space="preserve">) </w:t>
      </w:r>
      <w:r w:rsidR="003C5FF3" w:rsidRPr="004B4848">
        <w:t>кам’яне вугілля</w:t>
      </w:r>
      <w:r w:rsidRPr="004B4848">
        <w:t>;</w:t>
      </w:r>
      <w:r w:rsidRPr="004B4848">
        <w:tab/>
      </w:r>
      <w:r w:rsidRPr="004B4848">
        <w:tab/>
      </w:r>
      <w:r w:rsidR="00AF31AB" w:rsidRPr="004B4848">
        <w:tab/>
      </w:r>
      <w:r w:rsidRPr="004B4848">
        <w:t>в) вапняк;</w:t>
      </w:r>
    </w:p>
    <w:p w:rsidR="00F45423" w:rsidRPr="004B4848" w:rsidRDefault="00F45423" w:rsidP="00F45423">
      <w:pPr>
        <w:pStyle w:val="a3"/>
        <w:ind w:firstLine="708"/>
      </w:pPr>
      <w:r w:rsidRPr="004B4848">
        <w:t xml:space="preserve">б) пісок; </w:t>
      </w:r>
      <w:r w:rsidRPr="004B4848">
        <w:tab/>
      </w:r>
      <w:r w:rsidRPr="004B4848">
        <w:tab/>
      </w:r>
      <w:r w:rsidRPr="004B4848">
        <w:tab/>
      </w:r>
      <w:r w:rsidRPr="004B4848">
        <w:tab/>
        <w:t>г) кам’яну сіль.</w:t>
      </w:r>
    </w:p>
    <w:p w:rsidR="003C5FF3" w:rsidRPr="004B4848" w:rsidRDefault="00F97476" w:rsidP="00F97476">
      <w:pPr>
        <w:pStyle w:val="a3"/>
        <w:rPr>
          <w:b/>
        </w:rPr>
      </w:pPr>
      <w:r w:rsidRPr="004B4848">
        <w:rPr>
          <w:b/>
        </w:rPr>
        <w:t xml:space="preserve">4. </w:t>
      </w:r>
      <w:r w:rsidR="003C5FF3" w:rsidRPr="004B4848">
        <w:rPr>
          <w:b/>
        </w:rPr>
        <w:t>Який кліматичний показник обмежує ріст деревної рослинності в природній зоні степу на території України?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а) </w:t>
      </w:r>
      <w:r w:rsidR="003C5FF3" w:rsidRPr="004B4848">
        <w:t>середня температура липня +21...22</w:t>
      </w:r>
      <w:r w:rsidR="003C5FF3" w:rsidRPr="004B4848">
        <w:rPr>
          <w:rFonts w:ascii="Cambria Math" w:hAnsi="Cambria Math" w:cs="Cambria Math"/>
        </w:rPr>
        <w:t>∘</w:t>
      </w:r>
      <w:r w:rsidR="003C5FF3" w:rsidRPr="004B4848">
        <w:t>С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б) </w:t>
      </w:r>
      <w:r w:rsidR="003C5FF3" w:rsidRPr="004B4848">
        <w:t>середня температура січня −5...7</w:t>
      </w:r>
      <w:r w:rsidR="003C5FF3" w:rsidRPr="004B4848">
        <w:rPr>
          <w:rFonts w:ascii="Cambria Math" w:hAnsi="Cambria Math" w:cs="Cambria Math"/>
        </w:rPr>
        <w:t>∘</w:t>
      </w:r>
      <w:r w:rsidR="003C5FF3" w:rsidRPr="004B4848">
        <w:t>С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в) </w:t>
      </w:r>
      <w:r w:rsidR="003C5FF3" w:rsidRPr="004B4848">
        <w:t>коефіцієнт зволоження 0,5−0,8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г) </w:t>
      </w:r>
      <w:r w:rsidR="003C5FF3" w:rsidRPr="004B4848">
        <w:t xml:space="preserve">тривалість </w:t>
      </w:r>
      <w:proofErr w:type="spellStart"/>
      <w:r w:rsidR="003C5FF3" w:rsidRPr="004B4848">
        <w:t>безморозного</w:t>
      </w:r>
      <w:proofErr w:type="spellEnd"/>
      <w:r w:rsidR="003C5FF3" w:rsidRPr="004B4848">
        <w:t xml:space="preserve"> періоду 150-225 днів</w:t>
      </w:r>
      <w:r w:rsidRPr="004B4848">
        <w:t>.</w:t>
      </w:r>
    </w:p>
    <w:p w:rsidR="003C5FF3" w:rsidRPr="004B4848" w:rsidRDefault="00F97476" w:rsidP="00F97476">
      <w:pPr>
        <w:pStyle w:val="a3"/>
        <w:jc w:val="both"/>
        <w:rPr>
          <w:b/>
        </w:rPr>
      </w:pPr>
      <w:r w:rsidRPr="004B4848">
        <w:rPr>
          <w:b/>
        </w:rPr>
        <w:t xml:space="preserve">5. </w:t>
      </w:r>
      <w:r w:rsidR="003C5FF3" w:rsidRPr="004B4848">
        <w:rPr>
          <w:b/>
        </w:rPr>
        <w:t>Якщо землі зрошують артезіанськими водами, то після стрімкого зростання продуктивності цих земель відбувається поступове зниження їхньої родючості. Визначте основну причину цього явища.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а) </w:t>
      </w:r>
      <w:r w:rsidR="003C5FF3" w:rsidRPr="004B4848">
        <w:t>заболочування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б) </w:t>
      </w:r>
      <w:r w:rsidR="003C5FF3" w:rsidRPr="004B4848">
        <w:t>підтоплення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в) </w:t>
      </w:r>
      <w:r w:rsidR="003C5FF3" w:rsidRPr="004B4848">
        <w:t>підвищення кислотності</w:t>
      </w:r>
      <w:r w:rsidRPr="004B4848">
        <w:t>;</w:t>
      </w:r>
    </w:p>
    <w:p w:rsidR="003C5FF3" w:rsidRPr="004B4848" w:rsidRDefault="00F97476" w:rsidP="00F97476">
      <w:pPr>
        <w:pStyle w:val="a3"/>
        <w:ind w:firstLine="708"/>
      </w:pPr>
      <w:r w:rsidRPr="004B4848">
        <w:t xml:space="preserve">г) </w:t>
      </w:r>
      <w:r w:rsidR="003C5FF3" w:rsidRPr="004B4848">
        <w:t>вторинне засолення</w:t>
      </w:r>
      <w:r w:rsidRPr="004B4848">
        <w:t>.</w:t>
      </w:r>
    </w:p>
    <w:p w:rsidR="00F97476" w:rsidRPr="004B4848" w:rsidRDefault="00F97476" w:rsidP="00F97476">
      <w:pPr>
        <w:pStyle w:val="a3"/>
        <w:rPr>
          <w:b/>
        </w:rPr>
      </w:pPr>
      <w:r w:rsidRPr="004B4848">
        <w:rPr>
          <w:b/>
        </w:rPr>
        <w:t>6. Угорці входять до тієї ж мовної групи, що і:</w:t>
      </w:r>
    </w:p>
    <w:p w:rsidR="00F97476" w:rsidRPr="004B4848" w:rsidRDefault="00F97476" w:rsidP="00F97476">
      <w:pPr>
        <w:pStyle w:val="a3"/>
        <w:ind w:firstLine="708"/>
      </w:pPr>
      <w:r w:rsidRPr="004B4848">
        <w:t>а) румуни;</w:t>
      </w:r>
      <w:r w:rsidRPr="004B4848">
        <w:tab/>
      </w:r>
      <w:r w:rsidRPr="004B4848">
        <w:tab/>
      </w:r>
      <w:r w:rsidRPr="004B4848">
        <w:tab/>
      </w:r>
      <w:r w:rsidRPr="004B4848">
        <w:tab/>
        <w:t>в) словаки;</w:t>
      </w:r>
    </w:p>
    <w:p w:rsidR="00F97476" w:rsidRPr="004B4848" w:rsidRDefault="00F97476" w:rsidP="00F97476">
      <w:pPr>
        <w:pStyle w:val="a3"/>
        <w:ind w:firstLine="708"/>
      </w:pPr>
      <w:r w:rsidRPr="004B4848">
        <w:t>б) фіни;</w:t>
      </w:r>
      <w:r w:rsidRPr="004B4848">
        <w:tab/>
      </w:r>
      <w:r w:rsidRPr="004B4848">
        <w:tab/>
      </w:r>
      <w:r w:rsidRPr="004B4848">
        <w:tab/>
      </w:r>
      <w:r w:rsidRPr="004B4848">
        <w:tab/>
        <w:t>г) німці.</w:t>
      </w:r>
    </w:p>
    <w:p w:rsidR="00F45423" w:rsidRPr="004B4848" w:rsidRDefault="00F45423" w:rsidP="00F45423">
      <w:pPr>
        <w:pStyle w:val="a3"/>
        <w:rPr>
          <w:b/>
          <w:lang w:eastAsia="ru-RU"/>
        </w:rPr>
      </w:pPr>
      <w:r w:rsidRPr="004B4848">
        <w:rPr>
          <w:b/>
          <w:lang w:eastAsia="ru-RU"/>
        </w:rPr>
        <w:t>7. Яка відстань від Карпат до Альп?</w:t>
      </w:r>
    </w:p>
    <w:p w:rsidR="00F45423" w:rsidRPr="004B4848" w:rsidRDefault="00F45423" w:rsidP="00F45423">
      <w:pPr>
        <w:pStyle w:val="a3"/>
        <w:ind w:firstLine="708"/>
        <w:rPr>
          <w:lang w:eastAsia="ru-RU"/>
        </w:rPr>
      </w:pPr>
      <w:r w:rsidRPr="004B4848">
        <w:rPr>
          <w:lang w:eastAsia="ru-RU"/>
        </w:rPr>
        <w:t>а) 184 км;</w:t>
      </w:r>
      <w:r w:rsidRPr="004B4848">
        <w:rPr>
          <w:lang w:eastAsia="ru-RU"/>
        </w:rPr>
        <w:tab/>
      </w:r>
      <w:r w:rsidRPr="004B4848">
        <w:rPr>
          <w:lang w:eastAsia="ru-RU"/>
        </w:rPr>
        <w:tab/>
        <w:t>б) 14 км;</w:t>
      </w:r>
      <w:r w:rsidRPr="004B4848">
        <w:rPr>
          <w:lang w:eastAsia="ru-RU"/>
        </w:rPr>
        <w:tab/>
      </w:r>
      <w:r w:rsidRPr="004B4848">
        <w:rPr>
          <w:lang w:eastAsia="ru-RU"/>
        </w:rPr>
        <w:tab/>
        <w:t>в) 97 км;</w:t>
      </w:r>
      <w:r w:rsidRPr="004B4848">
        <w:rPr>
          <w:lang w:eastAsia="ru-RU"/>
        </w:rPr>
        <w:tab/>
      </w:r>
      <w:r w:rsidRPr="004B4848">
        <w:rPr>
          <w:lang w:eastAsia="ru-RU"/>
        </w:rPr>
        <w:tab/>
        <w:t>г) 5,57 км.</w:t>
      </w:r>
    </w:p>
    <w:p w:rsidR="00852CFB" w:rsidRPr="004B4848" w:rsidRDefault="00F45423" w:rsidP="00F97476">
      <w:pPr>
        <w:pStyle w:val="a3"/>
        <w:rPr>
          <w:b/>
        </w:rPr>
      </w:pPr>
      <w:r w:rsidRPr="004B4848">
        <w:rPr>
          <w:b/>
        </w:rPr>
        <w:t xml:space="preserve">8. </w:t>
      </w:r>
      <w:r w:rsidR="00672F75" w:rsidRPr="004B4848">
        <w:rPr>
          <w:b/>
        </w:rPr>
        <w:t xml:space="preserve">Головний офіс відомого виробника мобільних телефонів </w:t>
      </w:r>
      <w:r w:rsidRPr="004B4848">
        <w:rPr>
          <w:b/>
        </w:rPr>
        <w:t>«</w:t>
      </w:r>
      <w:proofErr w:type="spellStart"/>
      <w:r w:rsidR="00672F75" w:rsidRPr="004B4848">
        <w:rPr>
          <w:b/>
        </w:rPr>
        <w:t>Nokia</w:t>
      </w:r>
      <w:proofErr w:type="spellEnd"/>
      <w:r w:rsidRPr="004B4848">
        <w:rPr>
          <w:b/>
        </w:rPr>
        <w:t>»</w:t>
      </w:r>
      <w:r w:rsidR="00672F75" w:rsidRPr="004B4848">
        <w:rPr>
          <w:b/>
        </w:rPr>
        <w:t xml:space="preserve"> знаходиться в:</w:t>
      </w:r>
    </w:p>
    <w:p w:rsidR="00F45423" w:rsidRPr="004B4848" w:rsidRDefault="00F45423" w:rsidP="0056055E">
      <w:pPr>
        <w:pStyle w:val="a3"/>
        <w:ind w:firstLine="708"/>
      </w:pPr>
      <w:r w:rsidRPr="004B4848">
        <w:t xml:space="preserve">а) </w:t>
      </w:r>
      <w:r w:rsidR="008B31E2" w:rsidRPr="004B4848">
        <w:t>Фінляндії</w:t>
      </w:r>
      <w:r w:rsidRPr="004B4848">
        <w:t>;</w:t>
      </w:r>
      <w:r w:rsidRPr="004B4848">
        <w:tab/>
      </w:r>
      <w:r w:rsidR="008512FC" w:rsidRPr="004B4848">
        <w:tab/>
      </w:r>
      <w:r w:rsidRPr="004B4848">
        <w:t xml:space="preserve">б) </w:t>
      </w:r>
      <w:r w:rsidR="008B31E2" w:rsidRPr="004B4848">
        <w:t>Південній Кореї</w:t>
      </w:r>
      <w:r w:rsidRPr="004B4848">
        <w:t>;</w:t>
      </w:r>
      <w:r w:rsidRPr="004B4848">
        <w:tab/>
      </w:r>
      <w:r w:rsidR="008512FC" w:rsidRPr="004B4848">
        <w:tab/>
      </w:r>
      <w:r w:rsidRPr="004B4848">
        <w:t xml:space="preserve">в) </w:t>
      </w:r>
      <w:r w:rsidR="008B31E2" w:rsidRPr="004B4848">
        <w:t>Таїланді</w:t>
      </w:r>
      <w:r w:rsidRPr="004B4848">
        <w:t>;</w:t>
      </w:r>
      <w:r w:rsidRPr="004B4848">
        <w:tab/>
      </w:r>
      <w:r w:rsidRPr="004B4848">
        <w:tab/>
        <w:t>г) Швеції.</w:t>
      </w:r>
    </w:p>
    <w:p w:rsidR="00F45423" w:rsidRPr="004B4848" w:rsidRDefault="00F45423" w:rsidP="00F45423">
      <w:pPr>
        <w:pStyle w:val="a3"/>
        <w:rPr>
          <w:b/>
          <w:lang w:eastAsia="ru-RU"/>
        </w:rPr>
      </w:pPr>
      <w:r w:rsidRPr="004B4848">
        <w:rPr>
          <w:b/>
          <w:lang w:eastAsia="ru-RU"/>
        </w:rPr>
        <w:t>9. Де і чому в Україні відбувається приріст площі суходолу?</w:t>
      </w:r>
    </w:p>
    <w:p w:rsidR="00F45423" w:rsidRPr="004B4848" w:rsidRDefault="00F45423" w:rsidP="00F45423">
      <w:pPr>
        <w:pStyle w:val="a3"/>
        <w:rPr>
          <w:lang w:eastAsia="ru-RU"/>
        </w:rPr>
      </w:pPr>
      <w:r w:rsidRPr="004B4848">
        <w:rPr>
          <w:lang w:eastAsia="ru-RU"/>
        </w:rPr>
        <w:t>а) у затоці Сиваш унаслідок винесення постійними вітрами води в Азовське море;</w:t>
      </w:r>
    </w:p>
    <w:p w:rsidR="00F45423" w:rsidRPr="004B4848" w:rsidRDefault="00F45423" w:rsidP="00F45423">
      <w:pPr>
        <w:pStyle w:val="a3"/>
        <w:rPr>
          <w:lang w:eastAsia="ru-RU"/>
        </w:rPr>
      </w:pPr>
      <w:r w:rsidRPr="004B4848">
        <w:rPr>
          <w:lang w:eastAsia="ru-RU"/>
        </w:rPr>
        <w:t>б) у дельті Дунаю внаслідок нагромадження твердого річкового стоку;</w:t>
      </w:r>
    </w:p>
    <w:p w:rsidR="00F45423" w:rsidRPr="004B4848" w:rsidRDefault="00F45423" w:rsidP="00F45423">
      <w:pPr>
        <w:pStyle w:val="a3"/>
        <w:rPr>
          <w:lang w:eastAsia="ru-RU"/>
        </w:rPr>
      </w:pPr>
      <w:r w:rsidRPr="004B4848">
        <w:rPr>
          <w:bCs/>
          <w:lang w:eastAsia="ru-RU"/>
        </w:rPr>
        <w:t xml:space="preserve">в) </w:t>
      </w:r>
      <w:r w:rsidRPr="004B4848">
        <w:rPr>
          <w:lang w:eastAsia="ru-RU"/>
        </w:rPr>
        <w:t>на Чорноморському узбережжі внаслідок підняття ділянок земної кори;</w:t>
      </w:r>
    </w:p>
    <w:p w:rsidR="00F45423" w:rsidRPr="004B4848" w:rsidRDefault="00F45423" w:rsidP="00F45423">
      <w:pPr>
        <w:pStyle w:val="a3"/>
        <w:rPr>
          <w:lang w:eastAsia="ru-RU"/>
        </w:rPr>
      </w:pPr>
      <w:r w:rsidRPr="004B4848">
        <w:rPr>
          <w:lang w:eastAsia="ru-RU"/>
        </w:rPr>
        <w:t>г) на південному березі Криму внаслідок сучасних процесів складко-утворення.</w:t>
      </w:r>
    </w:p>
    <w:p w:rsidR="0056055E" w:rsidRPr="004B4848" w:rsidRDefault="0056055E" w:rsidP="0056055E">
      <w:pPr>
        <w:pStyle w:val="a3"/>
        <w:jc w:val="both"/>
        <w:rPr>
          <w:b/>
          <w:lang w:eastAsia="ru-RU"/>
        </w:rPr>
      </w:pPr>
      <w:r w:rsidRPr="004B4848">
        <w:rPr>
          <w:b/>
          <w:lang w:eastAsia="ru-RU"/>
        </w:rPr>
        <w:t>10. Яке твердження пояснює, чому в Запоріжжі на одному підприємстві титаномагнієве виробництво поєднується з виробництвом соляної кислоти, емалей, титанового білила?</w:t>
      </w:r>
    </w:p>
    <w:p w:rsidR="0056055E" w:rsidRPr="004B4848" w:rsidRDefault="0056055E" w:rsidP="0056055E">
      <w:pPr>
        <w:pStyle w:val="a3"/>
        <w:jc w:val="both"/>
        <w:rPr>
          <w:lang w:eastAsia="ru-RU"/>
        </w:rPr>
      </w:pPr>
      <w:r w:rsidRPr="004B4848">
        <w:rPr>
          <w:lang w:eastAsia="ru-RU"/>
        </w:rPr>
        <w:t>а) комплексна переробка сировини на комбінаті зменшує собівартість основної продукції;</w:t>
      </w:r>
    </w:p>
    <w:p w:rsidR="0056055E" w:rsidRPr="004B4848" w:rsidRDefault="0056055E" w:rsidP="0056055E">
      <w:pPr>
        <w:pStyle w:val="a3"/>
        <w:jc w:val="both"/>
        <w:rPr>
          <w:lang w:eastAsia="ru-RU"/>
        </w:rPr>
      </w:pPr>
      <w:r w:rsidRPr="004B4848">
        <w:rPr>
          <w:lang w:eastAsia="ru-RU"/>
        </w:rPr>
        <w:t>б) поглиблення спеціалізації підприємства забезпечує високу якість продукції;</w:t>
      </w:r>
    </w:p>
    <w:p w:rsidR="0056055E" w:rsidRPr="004B4848" w:rsidRDefault="0056055E" w:rsidP="0056055E">
      <w:pPr>
        <w:pStyle w:val="a3"/>
        <w:jc w:val="both"/>
        <w:rPr>
          <w:lang w:eastAsia="ru-RU"/>
        </w:rPr>
      </w:pPr>
      <w:r w:rsidRPr="004B4848">
        <w:rPr>
          <w:lang w:eastAsia="ru-RU"/>
        </w:rPr>
        <w:t>в) кооперування виробництв розв’язує проблему збуту всього асортименту продукції;</w:t>
      </w:r>
    </w:p>
    <w:p w:rsidR="0056055E" w:rsidRPr="004B4848" w:rsidRDefault="0056055E" w:rsidP="0056055E">
      <w:pPr>
        <w:pStyle w:val="a3"/>
        <w:jc w:val="both"/>
        <w:rPr>
          <w:lang w:eastAsia="ru-RU"/>
        </w:rPr>
      </w:pPr>
      <w:r w:rsidRPr="004B4848">
        <w:rPr>
          <w:lang w:eastAsia="ru-RU"/>
        </w:rPr>
        <w:t>г)концентрація виробництва зменшує навантаження на навколишнє середовище.</w:t>
      </w:r>
    </w:p>
    <w:p w:rsidR="0056055E" w:rsidRPr="004B4848" w:rsidRDefault="0056055E" w:rsidP="0056055E">
      <w:pPr>
        <w:pStyle w:val="a3"/>
        <w:rPr>
          <w:b/>
          <w:lang w:eastAsia="ru-RU"/>
        </w:rPr>
      </w:pPr>
      <w:r w:rsidRPr="004B4848">
        <w:rPr>
          <w:b/>
          <w:lang w:eastAsia="ru-RU"/>
        </w:rPr>
        <w:lastRenderedPageBreak/>
        <w:t>1</w:t>
      </w:r>
      <w:r w:rsidR="008512FC" w:rsidRPr="004B4848">
        <w:rPr>
          <w:b/>
          <w:lang w:eastAsia="ru-RU"/>
        </w:rPr>
        <w:t>1</w:t>
      </w:r>
      <w:r w:rsidRPr="004B4848">
        <w:rPr>
          <w:b/>
          <w:lang w:eastAsia="ru-RU"/>
        </w:rPr>
        <w:t>. Який показник демографічної ситуації в Україні вищий за його середньосвітове значення?</w:t>
      </w:r>
    </w:p>
    <w:p w:rsidR="0056055E" w:rsidRPr="004B4848" w:rsidRDefault="0056055E" w:rsidP="0056055E">
      <w:pPr>
        <w:pStyle w:val="a3"/>
        <w:ind w:firstLine="708"/>
        <w:rPr>
          <w:lang w:eastAsia="ru-RU"/>
        </w:rPr>
      </w:pPr>
      <w:r w:rsidRPr="004B4848">
        <w:rPr>
          <w:lang w:eastAsia="ru-RU"/>
        </w:rPr>
        <w:t>а) коефіцієнт народжуваності (‰);</w:t>
      </w:r>
    </w:p>
    <w:p w:rsidR="0056055E" w:rsidRPr="004B4848" w:rsidRDefault="0056055E" w:rsidP="0056055E">
      <w:pPr>
        <w:pStyle w:val="a3"/>
        <w:ind w:firstLine="708"/>
        <w:rPr>
          <w:lang w:eastAsia="ru-RU"/>
        </w:rPr>
      </w:pPr>
      <w:r w:rsidRPr="004B4848">
        <w:rPr>
          <w:lang w:eastAsia="ru-RU"/>
        </w:rPr>
        <w:t>б) коефіцієнт природного приросту (‰);</w:t>
      </w:r>
    </w:p>
    <w:p w:rsidR="0056055E" w:rsidRPr="004B4848" w:rsidRDefault="0056055E" w:rsidP="0056055E">
      <w:pPr>
        <w:pStyle w:val="a3"/>
        <w:ind w:firstLine="708"/>
        <w:rPr>
          <w:lang w:eastAsia="ru-RU"/>
        </w:rPr>
      </w:pPr>
      <w:r w:rsidRPr="004B4848">
        <w:rPr>
          <w:lang w:eastAsia="ru-RU"/>
        </w:rPr>
        <w:t>в) частка жінок у статевій структурі населення (%);</w:t>
      </w:r>
    </w:p>
    <w:p w:rsidR="000517EC" w:rsidRPr="004B4848" w:rsidRDefault="0056055E" w:rsidP="0056055E">
      <w:pPr>
        <w:pStyle w:val="a3"/>
        <w:ind w:firstLine="708"/>
        <w:rPr>
          <w:lang w:eastAsia="ru-RU"/>
        </w:rPr>
      </w:pPr>
      <w:r w:rsidRPr="004B4848">
        <w:rPr>
          <w:lang w:eastAsia="ru-RU"/>
        </w:rPr>
        <w:t>г) частка дітей у віковій структурі населення (%).</w:t>
      </w:r>
    </w:p>
    <w:p w:rsidR="00B66C83" w:rsidRPr="004B4848" w:rsidRDefault="00B66C83" w:rsidP="00B66C83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512FC"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4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Укажіть природний комплекс, у якому сформувався найбільший у світі район м’ясного скотарства.</w:t>
      </w:r>
    </w:p>
    <w:p w:rsidR="00B66C83" w:rsidRPr="004B4848" w:rsidRDefault="00B66C83" w:rsidP="00B66C83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гілея</w:t>
      </w:r>
      <w:proofErr w:type="spellEnd"/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Африки;</w:t>
      </w:r>
      <w:r w:rsidRPr="004B4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Центральної Азії</w:t>
      </w:r>
    </w:p>
    <w:p w:rsidR="00B66C83" w:rsidRPr="004B4848" w:rsidRDefault="00B66C83" w:rsidP="00B66C83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пампа Південної Америки</w:t>
      </w:r>
      <w:r w:rsidRPr="004B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г) </w:t>
      </w:r>
      <w:r w:rsidRPr="004B4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савани Південної Азії</w:t>
      </w:r>
    </w:p>
    <w:p w:rsidR="00B66C83" w:rsidRPr="004B4848" w:rsidRDefault="00B66C83" w:rsidP="00B66C83">
      <w:pPr>
        <w:shd w:val="clear" w:color="auto" w:fill="FFFFFF"/>
        <w:spacing w:after="165" w:line="25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</w:t>
      </w:r>
      <w:r w:rsidR="008512FC"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 На карті позначено території десяти країн, де видобувається найбільше</w:t>
      </w:r>
    </w:p>
    <w:p w:rsidR="00B66C83" w:rsidRPr="004B4848" w:rsidRDefault="00B66C83" w:rsidP="00B66C83">
      <w:pPr>
        <w:shd w:val="clear" w:color="auto" w:fill="FFFFFF"/>
        <w:spacing w:after="165" w:line="255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B4848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790950" cy="2034476"/>
            <wp:effectExtent l="0" t="0" r="0" b="4445"/>
            <wp:docPr id="2" name="Рисунок 2" descr="https://zno.osvita.ua/doc/images/znotest/25/2588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zno.osvita.ua/doc/images/znotest/25/2588/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17" cy="20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83" w:rsidRPr="004B4848" w:rsidRDefault="00B66C83" w:rsidP="00B66C83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природного газу;</w:t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в) кам’яного вугілля;</w:t>
      </w:r>
    </w:p>
    <w:p w:rsidR="00B66C83" w:rsidRPr="004B4848" w:rsidRDefault="00B66C83" w:rsidP="00B66C83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марганцевих руд;</w:t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г) алюмінієвих руд.</w:t>
      </w:r>
    </w:p>
    <w:p w:rsidR="008512FC" w:rsidRPr="004B4848" w:rsidRDefault="008512FC" w:rsidP="00B66C83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2FC" w:rsidRPr="004B4848" w:rsidRDefault="008512FC" w:rsidP="008512F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14. Для якої кліматичної області Північної Америки характерні відображені на </w:t>
      </w:r>
      <w:proofErr w:type="spellStart"/>
      <w:r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кліматодіаграмі</w:t>
      </w:r>
      <w:proofErr w:type="spellEnd"/>
      <w:r w:rsidRPr="004B4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показники?</w:t>
      </w:r>
    </w:p>
    <w:p w:rsidR="008512FC" w:rsidRPr="004B4848" w:rsidRDefault="008512FC" w:rsidP="00B66C83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4848">
        <w:rPr>
          <w:noProof/>
          <w:sz w:val="24"/>
          <w:szCs w:val="24"/>
          <w:lang w:eastAsia="uk-UA"/>
        </w:rPr>
        <w:drawing>
          <wp:inline distT="0" distB="0" distL="0" distR="0">
            <wp:extent cx="1666875" cy="2143125"/>
            <wp:effectExtent l="0" t="0" r="9525" b="9525"/>
            <wp:docPr id="4" name="Рисунок 4" descr="http://www.uci-asa.com/images/geography2012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uci-asa.com/images/geography2012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FC" w:rsidRPr="004B4848" w:rsidRDefault="008512FC" w:rsidP="0085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 помірного морського клімату;</w:t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в) помірного мусонного клімату;</w:t>
      </w:r>
    </w:p>
    <w:p w:rsidR="008512FC" w:rsidRPr="004B4848" w:rsidRDefault="008512FC" w:rsidP="0085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 тропічного вологого клімату;</w:t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4B48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г) субтропічного континентального клімату.</w:t>
      </w:r>
    </w:p>
    <w:p w:rsidR="008512FC" w:rsidRPr="004B4848" w:rsidRDefault="008512FC" w:rsidP="008512F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B48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Враховуючи форму і глибину Байкалу, визначте, на якому рисунку відображено походження його озерної улоговини.</w:t>
      </w:r>
    </w:p>
    <w:p w:rsidR="00B66C83" w:rsidRPr="004B4848" w:rsidRDefault="008512FC" w:rsidP="00B66C8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848">
        <w:rPr>
          <w:noProof/>
          <w:lang w:eastAsia="uk-UA"/>
        </w:rPr>
        <w:drawing>
          <wp:inline distT="0" distB="0" distL="0" distR="0">
            <wp:extent cx="5715000" cy="1162050"/>
            <wp:effectExtent l="0" t="0" r="0" b="0"/>
            <wp:docPr id="3" name="Рисунок 3" descr="https://zno.osvita.ua/doc/images/znotest/25/2567/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zno.osvita.ua/doc/images/znotest/25/2567/1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83" w:rsidRPr="004B4848" w:rsidRDefault="00B66C83" w:rsidP="00B66C83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EB" w:rsidRPr="001A5CEB" w:rsidRDefault="00C05340" w:rsidP="001A5CEB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МЕТОДИЧНИЙ ПРАКТИКУМ</w:t>
      </w:r>
    </w:p>
    <w:p w:rsidR="001A5CEB" w:rsidRPr="001A5CEB" w:rsidRDefault="001A5CEB" w:rsidP="001A5CEB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«</w:t>
      </w:r>
      <w:r w:rsidRPr="001A5C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Харчова промисловість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CEB" w:rsidRPr="001A5CEB" w:rsidRDefault="001A5CEB" w:rsidP="001A5CEB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 «</w:t>
      </w:r>
      <w:r w:rsidRPr="001A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Торгівля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340" w:rsidRPr="004B4848" w:rsidRDefault="001A5CEB">
      <w:pPr>
        <w:tabs>
          <w:tab w:val="left" w:pos="1800"/>
          <w:tab w:val="left" w:pos="2700"/>
          <w:tab w:val="left" w:pos="46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3.Тема «</w:t>
      </w:r>
      <w:r w:rsidRPr="001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 діяльність. Освіта. Охорона здоров’я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C05340" w:rsidRPr="004B4848" w:rsidSect="00672F75">
      <w:pgSz w:w="11906" w:h="16838"/>
      <w:pgMar w:top="567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CD4"/>
    <w:multiLevelType w:val="hybridMultilevel"/>
    <w:tmpl w:val="44049B1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58C8"/>
    <w:multiLevelType w:val="hybridMultilevel"/>
    <w:tmpl w:val="C7B871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3515"/>
    <w:multiLevelType w:val="hybridMultilevel"/>
    <w:tmpl w:val="28CA45B4"/>
    <w:lvl w:ilvl="0" w:tplc="6AC0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124D51"/>
    <w:multiLevelType w:val="hybridMultilevel"/>
    <w:tmpl w:val="47760CC0"/>
    <w:lvl w:ilvl="0" w:tplc="0422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A0"/>
    <w:rsid w:val="000517EC"/>
    <w:rsid w:val="001A5CEB"/>
    <w:rsid w:val="001C1977"/>
    <w:rsid w:val="003012AE"/>
    <w:rsid w:val="003C5FF3"/>
    <w:rsid w:val="003D6293"/>
    <w:rsid w:val="00433382"/>
    <w:rsid w:val="004B4848"/>
    <w:rsid w:val="0056055E"/>
    <w:rsid w:val="00672F75"/>
    <w:rsid w:val="00685301"/>
    <w:rsid w:val="006E2BD6"/>
    <w:rsid w:val="008512FC"/>
    <w:rsid w:val="00852CFB"/>
    <w:rsid w:val="008B31E2"/>
    <w:rsid w:val="009371A0"/>
    <w:rsid w:val="009E46CB"/>
    <w:rsid w:val="00A04781"/>
    <w:rsid w:val="00AF31AB"/>
    <w:rsid w:val="00B66C83"/>
    <w:rsid w:val="00B97AB2"/>
    <w:rsid w:val="00C05340"/>
    <w:rsid w:val="00C45662"/>
    <w:rsid w:val="00D54868"/>
    <w:rsid w:val="00D63FD7"/>
    <w:rsid w:val="00E26EDE"/>
    <w:rsid w:val="00F45423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D62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-number">
    <w:name w:val="q-number"/>
    <w:basedOn w:val="a0"/>
    <w:rsid w:val="003C5FF3"/>
  </w:style>
  <w:style w:type="paragraph" w:styleId="a6">
    <w:name w:val="Balloon Text"/>
    <w:basedOn w:val="a"/>
    <w:link w:val="a7"/>
    <w:uiPriority w:val="99"/>
    <w:semiHidden/>
    <w:unhideWhenUsed/>
    <w:rsid w:val="00C0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3D62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C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-number">
    <w:name w:val="q-number"/>
    <w:basedOn w:val="a0"/>
    <w:rsid w:val="003C5FF3"/>
  </w:style>
  <w:style w:type="paragraph" w:styleId="a6">
    <w:name w:val="Balloon Text"/>
    <w:basedOn w:val="a"/>
    <w:link w:val="a7"/>
    <w:uiPriority w:val="99"/>
    <w:semiHidden/>
    <w:unhideWhenUsed/>
    <w:rsid w:val="00C0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6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2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1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0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9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4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3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4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4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0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3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9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7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7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5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9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0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7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73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1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9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8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8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9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4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0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7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4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12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Admin</cp:lastModifiedBy>
  <cp:revision>16</cp:revision>
  <dcterms:created xsi:type="dcterms:W3CDTF">2018-12-21T19:26:00Z</dcterms:created>
  <dcterms:modified xsi:type="dcterms:W3CDTF">2019-01-09T12:00:00Z</dcterms:modified>
</cp:coreProperties>
</file>