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9" w:rsidRDefault="003C78A9" w:rsidP="003C78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C78A9" w:rsidRDefault="003C78A9" w:rsidP="003C7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2019»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78A9" w:rsidRDefault="003C78A9" w:rsidP="003C78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 номінації «Основи здоров’я»</w:t>
      </w:r>
    </w:p>
    <w:p w:rsidR="00F75E54" w:rsidRPr="00F75E54" w:rsidRDefault="00F75E54" w:rsidP="003C7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6269"/>
      </w:tblGrid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 Валерія Валеріївна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</w:t>
            </w:r>
          </w:p>
        </w:tc>
      </w:tr>
      <w:tr w:rsidR="003C78A9" w:rsidRP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Тернопільської загальноосвітньої школи  І-ІІІ ступенів №11 Тернопільської міської ради Тернопільської області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Тернопільський педагогічний інститут ім. Я. Галана, 1986 рік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Сертифікат «Вчимося жити разом» (ТОКІППО), Сертифікат он-лайн курсу «ВЖР», Сертифікат «Інформаційно-комунікаційні технології в сучасній освіті – еволюція можливостей» (Міжнародний тренінговий центр «Освітні інновації»), Сертифікат «Зміст та методика викладання курсу «Кроки до порозуміння» у 10(11) класах загальноосвітньої школи» (Освітній проект Українська ініціатива зміцнення громадської довіри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UCBI</w:t>
            </w:r>
            <w:r>
              <w:rPr>
                <w:rFonts w:ascii="Times New Roman" w:hAnsi="Times New Roman"/>
                <w:sz w:val="28"/>
                <w:szCs w:val="28"/>
              </w:rPr>
              <w:t>), Сертифікат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сучасного вчителя. Формування інтерактивного середовища Нової української школи через розвиток професійних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вчителя основ здоров’я» (Тернопільський комунальний методичний центр науково-освітніх інновацій та моніторингу), Сертифікат «Формування позитивного іміджу школи через інноваційну діяльність вчителів» (ТЗОШ І-ІІІ ст. №11), Сертифікат «Життя на роздоріжжі» (ГО «Молодь на роздоріжжі»).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роки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роки</w:t>
            </w:r>
          </w:p>
        </w:tc>
      </w:tr>
      <w:tr w:rsidR="003C78A9" w:rsidTr="00F75E54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роки</w:t>
            </w:r>
          </w:p>
        </w:tc>
      </w:tr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«Старший вчитель»</w:t>
            </w:r>
          </w:p>
        </w:tc>
      </w:tr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78A9" w:rsidRP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C78A9">
                <w:rPr>
                  <w:rStyle w:val="a3"/>
                  <w:sz w:val="28"/>
                  <w:szCs w:val="28"/>
                </w:rPr>
                <w:t>http://11.school-info.te.ua/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(Вхідне он-лайн опитування курсу «ВЖР» учнями та вчителями ТЗОШ №11)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C78A9">
                <w:rPr>
                  <w:rStyle w:val="a3"/>
                  <w:sz w:val="28"/>
                  <w:szCs w:val="28"/>
                </w:rPr>
                <w:t>http://osnovuzdorovya.blogspot.com/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(Освітнє трансфер-містечко інноваційних можливостей. Проектно-</w:t>
            </w:r>
            <w:proofErr w:type="spellStart"/>
            <w:r w:rsidR="003C78A9">
              <w:rPr>
                <w:rFonts w:ascii="Times New Roman" w:hAnsi="Times New Roman"/>
                <w:sz w:val="28"/>
                <w:szCs w:val="28"/>
              </w:rPr>
              <w:t>компетентнісна</w:t>
            </w:r>
            <w:proofErr w:type="spellEnd"/>
            <w:r w:rsidR="003C78A9">
              <w:rPr>
                <w:rFonts w:ascii="Times New Roman" w:hAnsi="Times New Roman"/>
                <w:sz w:val="28"/>
                <w:szCs w:val="28"/>
              </w:rPr>
              <w:t xml:space="preserve"> локація, Методичний кластер :"Інноваційні форми організації навчальної діяльності школярів в Інтернет-середовищі")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C78A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3C78A9">
                <w:rPr>
                  <w:rStyle w:val="a3"/>
                  <w:sz w:val="28"/>
                  <w:szCs w:val="28"/>
                  <w:lang w:val="en-US"/>
                </w:rPr>
                <w:t>odb</w:t>
              </w:r>
              <w:proofErr w:type="spellEnd"/>
              <w:r w:rsidR="003C78A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C78A9">
                <w:rPr>
                  <w:rStyle w:val="a3"/>
                  <w:sz w:val="28"/>
                  <w:szCs w:val="28"/>
                  <w:lang w:val="en-US"/>
                </w:rPr>
                <w:t>te</w:t>
              </w:r>
              <w:proofErr w:type="spellEnd"/>
              <w:r w:rsidR="003C78A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C78A9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  <w:r w:rsidR="003C78A9">
                <w:rPr>
                  <w:rStyle w:val="a3"/>
                  <w:sz w:val="28"/>
                  <w:szCs w:val="28"/>
                </w:rPr>
                <w:t>/1-2209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odb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te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ua</w:t>
              </w:r>
              <w:r w:rsidR="003C78A9">
                <w:rPr>
                  <w:rStyle w:val="a3"/>
                  <w:sz w:val="28"/>
                  <w:szCs w:val="28"/>
                </w:rPr>
                <w:t>/1-1855</w:t>
              </w:r>
            </w:hyperlink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odb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te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ua</w:t>
              </w:r>
              <w:r w:rsidR="003C78A9">
                <w:rPr>
                  <w:rStyle w:val="a3"/>
                  <w:sz w:val="28"/>
                  <w:szCs w:val="28"/>
                </w:rPr>
                <w:t>/1-1801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odb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te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ua</w:t>
              </w:r>
              <w:r w:rsidR="003C78A9">
                <w:rPr>
                  <w:rStyle w:val="a3"/>
                  <w:sz w:val="28"/>
                  <w:szCs w:val="28"/>
                </w:rPr>
                <w:t>/1-2072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C78A9">
                <w:rPr>
                  <w:rStyle w:val="a3"/>
                  <w:sz w:val="28"/>
                  <w:szCs w:val="28"/>
                </w:rPr>
                <w:t>http://odb.te.ua/1-1896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https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www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facebook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com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novyny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ttb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videos</w:t>
              </w:r>
              <w:r w:rsidR="003C78A9">
                <w:rPr>
                  <w:rStyle w:val="a3"/>
                  <w:sz w:val="28"/>
                  <w:szCs w:val="28"/>
                </w:rPr>
                <w:t>/480253739091492/?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t</w:t>
              </w:r>
              <w:r w:rsidR="003C78A9">
                <w:rPr>
                  <w:rStyle w:val="a3"/>
                  <w:sz w:val="28"/>
                  <w:szCs w:val="28"/>
                </w:rPr>
                <w:t>=0</w:t>
              </w:r>
            </w:hyperlink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https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www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facebook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com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permalink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php</w:t>
              </w:r>
              <w:r w:rsidR="003C78A9">
                <w:rPr>
                  <w:rStyle w:val="a3"/>
                  <w:sz w:val="28"/>
                  <w:szCs w:val="28"/>
                </w:rPr>
                <w:t>?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story</w:t>
              </w:r>
              <w:r w:rsidR="003C78A9">
                <w:rPr>
                  <w:rStyle w:val="a3"/>
                  <w:sz w:val="28"/>
                  <w:szCs w:val="28"/>
                </w:rPr>
                <w:t>_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fbid</w:t>
              </w:r>
              <w:r w:rsidR="003C78A9">
                <w:rPr>
                  <w:rStyle w:val="a3"/>
                  <w:sz w:val="28"/>
                  <w:szCs w:val="28"/>
                </w:rPr>
                <w:t>=199672647415955&amp;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amp</w:t>
              </w:r>
              <w:r w:rsidR="003C78A9">
                <w:rPr>
                  <w:rStyle w:val="a3"/>
                  <w:sz w:val="28"/>
                  <w:szCs w:val="28"/>
                </w:rPr>
                <w:t>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id</w:t>
              </w:r>
              <w:r w:rsidR="003C78A9">
                <w:rPr>
                  <w:rStyle w:val="a3"/>
                  <w:sz w:val="28"/>
                  <w:szCs w:val="28"/>
                </w:rPr>
                <w:t>=106997433350144</w:t>
              </w:r>
            </w:hyperlink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https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www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facebook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com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permalink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php</w:t>
              </w:r>
              <w:r w:rsidR="003C78A9">
                <w:rPr>
                  <w:rStyle w:val="a3"/>
                  <w:sz w:val="28"/>
                  <w:szCs w:val="28"/>
                </w:rPr>
                <w:t>?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story</w:t>
              </w:r>
              <w:r w:rsidR="003C78A9">
                <w:rPr>
                  <w:rStyle w:val="a3"/>
                  <w:sz w:val="28"/>
                  <w:szCs w:val="28"/>
                </w:rPr>
                <w:t>_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fbid</w:t>
              </w:r>
              <w:r w:rsidR="003C78A9">
                <w:rPr>
                  <w:rStyle w:val="a3"/>
                  <w:sz w:val="28"/>
                  <w:szCs w:val="28"/>
                </w:rPr>
                <w:t>=162370831146137&amp;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amp</w:t>
              </w:r>
              <w:r w:rsidR="003C78A9">
                <w:rPr>
                  <w:rStyle w:val="a3"/>
                  <w:sz w:val="28"/>
                  <w:szCs w:val="28"/>
                </w:rPr>
                <w:t>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id</w:t>
              </w:r>
              <w:r w:rsidR="003C78A9">
                <w:rPr>
                  <w:rStyle w:val="a3"/>
                  <w:sz w:val="28"/>
                  <w:szCs w:val="28"/>
                </w:rPr>
                <w:t>=106997433350144</w:t>
              </w:r>
            </w:hyperlink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https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www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facebook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com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permalink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php</w:t>
              </w:r>
              <w:r w:rsidR="003C78A9">
                <w:rPr>
                  <w:rStyle w:val="a3"/>
                  <w:sz w:val="28"/>
                  <w:szCs w:val="28"/>
                </w:rPr>
                <w:t>?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story</w:t>
              </w:r>
              <w:r w:rsidR="003C78A9">
                <w:rPr>
                  <w:rStyle w:val="a3"/>
                  <w:sz w:val="28"/>
                  <w:szCs w:val="28"/>
                </w:rPr>
                <w:t>_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fbid</w:t>
              </w:r>
              <w:r w:rsidR="003C78A9">
                <w:rPr>
                  <w:rStyle w:val="a3"/>
                  <w:sz w:val="28"/>
                  <w:szCs w:val="28"/>
                </w:rPr>
                <w:t>=153280648721822&amp;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amp</w:t>
              </w:r>
              <w:r w:rsidR="003C78A9">
                <w:rPr>
                  <w:rStyle w:val="a3"/>
                  <w:sz w:val="28"/>
                  <w:szCs w:val="28"/>
                </w:rPr>
                <w:t>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id</w:t>
              </w:r>
              <w:r w:rsidR="003C78A9">
                <w:rPr>
                  <w:rStyle w:val="a3"/>
                  <w:sz w:val="28"/>
                  <w:szCs w:val="28"/>
                </w:rPr>
                <w:t>=106997433350144</w:t>
              </w:r>
            </w:hyperlink>
          </w:p>
          <w:p w:rsidR="003C78A9" w:rsidRDefault="00F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C78A9">
                <w:rPr>
                  <w:rStyle w:val="a3"/>
                  <w:sz w:val="28"/>
                  <w:szCs w:val="28"/>
                  <w:lang w:val="ru-RU"/>
                </w:rPr>
                <w:t>https</w:t>
              </w:r>
              <w:r w:rsidR="003C78A9">
                <w:rPr>
                  <w:rStyle w:val="a3"/>
                  <w:sz w:val="28"/>
                  <w:szCs w:val="28"/>
                </w:rPr>
                <w:t>://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www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facebook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com</w:t>
              </w:r>
              <w:r w:rsidR="003C78A9">
                <w:rPr>
                  <w:rStyle w:val="a3"/>
                  <w:sz w:val="28"/>
                  <w:szCs w:val="28"/>
                </w:rPr>
                <w:t>/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permalink</w:t>
              </w:r>
              <w:r w:rsidR="003C78A9">
                <w:rPr>
                  <w:rStyle w:val="a3"/>
                  <w:sz w:val="28"/>
                  <w:szCs w:val="28"/>
                </w:rPr>
                <w:t>.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php</w:t>
              </w:r>
              <w:r w:rsidR="003C78A9">
                <w:rPr>
                  <w:rStyle w:val="a3"/>
                  <w:sz w:val="28"/>
                  <w:szCs w:val="28"/>
                </w:rPr>
                <w:t>?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story</w:t>
              </w:r>
              <w:r w:rsidR="003C78A9">
                <w:rPr>
                  <w:rStyle w:val="a3"/>
                  <w:sz w:val="28"/>
                  <w:szCs w:val="28"/>
                </w:rPr>
                <w:t>_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fbid</w:t>
              </w:r>
              <w:r w:rsidR="003C78A9">
                <w:rPr>
                  <w:rStyle w:val="a3"/>
                  <w:sz w:val="28"/>
                  <w:szCs w:val="28"/>
                </w:rPr>
                <w:t>=138819473501273&amp;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amp</w:t>
              </w:r>
              <w:r w:rsidR="003C78A9">
                <w:rPr>
                  <w:rStyle w:val="a3"/>
                  <w:sz w:val="28"/>
                  <w:szCs w:val="28"/>
                </w:rPr>
                <w:t>;</w:t>
              </w:r>
              <w:r w:rsidR="003C78A9">
                <w:rPr>
                  <w:rStyle w:val="a3"/>
                  <w:sz w:val="28"/>
                  <w:szCs w:val="28"/>
                  <w:lang w:val="ru-RU"/>
                </w:rPr>
                <w:t>id</w:t>
              </w:r>
              <w:r w:rsidR="003C78A9">
                <w:rPr>
                  <w:rStyle w:val="a3"/>
                  <w:sz w:val="28"/>
                  <w:szCs w:val="28"/>
                </w:rPr>
                <w:t>=106997433350144</w:t>
              </w:r>
            </w:hyperlink>
            <w:r w:rsidR="003C7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78A9" w:rsidTr="00F75E54">
        <w:trPr>
          <w:trHeight w:val="2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9" w:rsidRDefault="003C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«Дбаємо про здоров’я кожного, плекаємо особистість»</w:t>
            </w:r>
          </w:p>
        </w:tc>
      </w:tr>
      <w:tr w:rsidR="003C78A9" w:rsidTr="00F75E54">
        <w:trPr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A9" w:rsidRDefault="003C7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портрет</w:t>
            </w:r>
          </w:p>
          <w:p w:rsidR="003C78A9" w:rsidRDefault="003C78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Складовою моєї професійної компетентності, пріоритетним напрямком педагогічної діяльності вважаю формування ключових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випускника нової української школи шляхом реалізації методичної теми «Розвиток креативного та критичного мислення  школярів шляхом  впровадження  інтерактивних технологій». Саме вміння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критично мислити - обов’язкові вміння сучасної успішної молодої особистості. Дані вміння формуються шляхом використання інтерактивних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час проведення уроків, позаурочних заходів. </w:t>
            </w:r>
          </w:p>
          <w:p w:rsidR="003C78A9" w:rsidRDefault="003C78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Мої вихованці - активні учасники всеукраїнського проекту</w:t>
            </w:r>
            <w:r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«Вчимося жити разом», що реалізовується Громадською організацією «Дитячий фонд «Здоров'я через освіту» у партнерстві з Представництвом дитячого фонду ООН (ЮНІСЕФ).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 спрямований на формування життєвих навичок, що сприятимуть позитивній адаптації ВП дітей в освітній простір Тернополя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-тренінги курсу спрямовані на розвиток таких життєвих навичок: кооперації, творчості, ефективної комунікації, самоконтролю, критичного мислення, керування стресами, самоповаги, емпатії,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асертивності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розв’язання проблем, тощо. Методи навчання орієнтовані на групову діяльність. Це дає змогу залучити до співпраці не лише активних учнів, а всіх школярів. </w:t>
            </w:r>
          </w:p>
          <w:p w:rsidR="003C78A9" w:rsidRDefault="003C78A9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Співпрацюю з Тернопільською обласною бібліотекою для дітей - координатором проекту «Файне єднає» - проекту згуртування громади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Тернополя, який реалізується в рамках всеукраїнського проекту „Сприяння відбудові та сталому розв’язанню проблем ВПО та постраждалого від конфлікту населення в Україні” за підтримки МОМ та Агентства ООН з питань міграції. Внаслідок участі у даному проекті у школярів формуються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навички критичного мислення, ефективної та толерантної комунікації, готовності до обговорення проблем і спільного пошуку рішень щодо їх розв’язання.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базі школи в рамках реалізації проекту  проведено семінари-тренінги для підлітків.</w:t>
            </w:r>
          </w:p>
          <w:p w:rsidR="003C78A9" w:rsidRDefault="003C78A9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Реалізовую у школі регіональний етап Міжнародного проекту «Школи сприяння здоров’ю». Активно впроваджую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здоровязбережувальні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технології. </w:t>
            </w:r>
          </w:p>
          <w:p w:rsidR="003C78A9" w:rsidRDefault="003C78A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Новаторством і креативністю для дітей стає вже сама форма навчального процесу (не сидять за партами, не встають, коли відповідають, звертаються до всіх на ім’я, вільно почуваються під час спілкування). </w:t>
            </w:r>
          </w:p>
          <w:p w:rsidR="003C78A9" w:rsidRDefault="003C78A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Здійснюю  щорічне навчання учнів 9 класів з надання першої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допомоги. Є керівником інтегрованої креативної групи «Школа здоров’я». Проводила відкриті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тренінги та майстер класи за програмою курсу «Вчимося бути разом» для вчителів міста, області, обмінююсь  досвідом з адаптації курсу ВЖР в програму предмету «Основи здоров’я», брала участь у роботі засідань міських методичних структур.</w:t>
            </w:r>
          </w:p>
          <w:p w:rsidR="003C78A9" w:rsidRDefault="003C78A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Результатом своєї інноваційної освітньої діяльності вважаю:  розвиток креативного та критичного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мислення,високий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рівень культури здоров’я школярів, формування моди на здоров’я; підвищення ефективність освітнього процесу; покращення  здоров’я учнів; нейтралізація напруги і стресу, емоційна розрядка, підвищення комунікативної компетентності, у тому числі при вирішенні конфліктів; подолання егоцентричної позиції через ідентифікацію з історичними, літературними або вигаданими героями.</w:t>
            </w:r>
          </w:p>
          <w:p w:rsidR="003C78A9" w:rsidRDefault="003C78A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Моє хобі – туризм, яким активно займаюся з учнями в школі та з своєю сім’єю. У вільний час віддаю перевагу відпочинку на природі, активній руховій діяльності, загартуванню організму та заняття спортом. Відзначаюсь високими моральними якостями, відповідальна, виконавська, комунікабельна, товариська.</w:t>
            </w:r>
          </w:p>
        </w:tc>
      </w:tr>
      <w:bookmarkEnd w:id="0"/>
    </w:tbl>
    <w:p w:rsidR="006215DD" w:rsidRDefault="006215DD"/>
    <w:sectPr w:rsidR="0062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4"/>
    <w:rsid w:val="003A5EE4"/>
    <w:rsid w:val="003C78A9"/>
    <w:rsid w:val="006215DD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8A9"/>
    <w:rPr>
      <w:rFonts w:ascii="Times New Roman" w:hAnsi="Times New Roman" w:cs="Times New Roman" w:hint="default"/>
      <w:color w:val="0563C1"/>
      <w:u w:val="single"/>
    </w:rPr>
  </w:style>
  <w:style w:type="paragraph" w:customStyle="1" w:styleId="a4">
    <w:name w:val="Абзац списку"/>
    <w:basedOn w:val="a"/>
    <w:uiPriority w:val="99"/>
    <w:rsid w:val="003C78A9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3C78A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8A9"/>
    <w:rPr>
      <w:rFonts w:ascii="Times New Roman" w:hAnsi="Times New Roman" w:cs="Times New Roman" w:hint="default"/>
      <w:color w:val="0563C1"/>
      <w:u w:val="single"/>
    </w:rPr>
  </w:style>
  <w:style w:type="paragraph" w:customStyle="1" w:styleId="a4">
    <w:name w:val="Абзац списку"/>
    <w:basedOn w:val="a"/>
    <w:uiPriority w:val="99"/>
    <w:rsid w:val="003C78A9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3C78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.te.ua/1-1855" TargetMode="External"/><Relationship Id="rId13" Type="http://schemas.openxmlformats.org/officeDocument/2006/relationships/hyperlink" Target="https://www.facebook.com/permalink.php?story_fbid=199672647415955&amp;amp;id=1069974333501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db.te.ua/1-2209" TargetMode="External"/><Relationship Id="rId12" Type="http://schemas.openxmlformats.org/officeDocument/2006/relationships/hyperlink" Target="https://www.facebook.com/novyny.ttb/videos/480253739091492/?t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ermalink.php?story_fbid=138819473501273&amp;amp;id=106997433350144" TargetMode="External"/><Relationship Id="rId1" Type="http://schemas.openxmlformats.org/officeDocument/2006/relationships/styles" Target="styles.xml"/><Relationship Id="rId6" Type="http://schemas.openxmlformats.org/officeDocument/2006/relationships/hyperlink" Target="http://osnovuzdorovya.blogspot.com/" TargetMode="External"/><Relationship Id="rId11" Type="http://schemas.openxmlformats.org/officeDocument/2006/relationships/hyperlink" Target="http://odb.te.ua/1-1896" TargetMode="External"/><Relationship Id="rId5" Type="http://schemas.openxmlformats.org/officeDocument/2006/relationships/hyperlink" Target="http://11.school-info.te.ua/" TargetMode="External"/><Relationship Id="rId15" Type="http://schemas.openxmlformats.org/officeDocument/2006/relationships/hyperlink" Target="https://www.facebook.com/permalink.php?story_fbid=153280648721822&amp;amp;id=106997433350144" TargetMode="External"/><Relationship Id="rId10" Type="http://schemas.openxmlformats.org/officeDocument/2006/relationships/hyperlink" Target="http://odb.te.ua/1-2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b.te.ua/1-1801" TargetMode="External"/><Relationship Id="rId14" Type="http://schemas.openxmlformats.org/officeDocument/2006/relationships/hyperlink" Target="https://www.facebook.com/permalink.php?story_fbid=162370831146137&amp;amp;id=10699743335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4380</Words>
  <Characters>2498</Characters>
  <Application>Microsoft Office Word</Application>
  <DocSecurity>0</DocSecurity>
  <Lines>20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2018-12-13T04:50:00Z</dcterms:created>
  <dcterms:modified xsi:type="dcterms:W3CDTF">2018-12-13T10:22:00Z</dcterms:modified>
</cp:coreProperties>
</file>